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Toc2040"/>
      <w:bookmarkStart w:id="1" w:name="_Toc12911"/>
      <w:bookmarkStart w:id="2" w:name="_Toc762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海南医科大学第二附属医院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H3C Uniserver R6900 G5物理服务器内存扩容项目需求书</w:t>
      </w:r>
      <w:bookmarkEnd w:id="0"/>
      <w:bookmarkEnd w:id="1"/>
      <w:bookmarkEnd w:id="2"/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jc w:val="center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一、项目简介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海南医科大学第二附属医院现有8台H3C Uniserver R6900 G5物理服务器，2023年投入使用，用于部署一套虚拟化平台。现存在问题是：每台物理服务器内存使用率已接近90%，为保证医院后续几年的系统业务稳定，需对服务器进行内存扩容。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二、技术参数、规格及其要求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（一）采购货物一览表</w:t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458"/>
        <w:gridCol w:w="1149"/>
        <w:gridCol w:w="1149"/>
        <w:gridCol w:w="1193"/>
        <w:gridCol w:w="159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9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1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内存条（兼容H3C Uniserver R6900 G5）</w:t>
            </w:r>
          </w:p>
        </w:tc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详见技术参数</w:t>
            </w:r>
          </w:p>
        </w:tc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19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192.00</w:t>
            </w:r>
          </w:p>
        </w:tc>
        <w:tc>
          <w:tcPr>
            <w:tcW w:w="15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（二）技术参数要求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</w:pP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内存条（兼容H3C Uniserver R6900 G5）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≥32GB 2Rx4 DDR4-3200 CAS-22-22-22 RDIMM内存模块(CTO&amp;BTO)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三、服务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要求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要求上述扩容内存兼容现有的H3C Uniserver R6900 G5设备，如不能完全兼容则须免费提供与现有H3C Uniserver R6900 G5同等性能的整套服务器设备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详见备注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扩容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内存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包含原厂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年免费维保服务；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包含所有扩容备件的实施调试。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▲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/>
        </w:rPr>
        <w:t>4.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此项目须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/>
        </w:rPr>
        <w:t>H3C原厂服务工程师进行扩容服务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/>
        </w:rPr>
        <w:t>提供H3C原厂服务工程师资质证书和社保证明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四、交货时间、交货地点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（一）交货时间：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签订合同之日起</w:t>
      </w:r>
      <w:r>
        <w:rPr>
          <w:rFonts w:hint="default" w:ascii="仿宋_GB2312" w:hAnsi="仿宋_GB2312" w:cs="仿宋_GB2312"/>
          <w:b w:val="0"/>
          <w:bCs w:val="0"/>
          <w:kern w:val="28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kern w:val="28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内完成供货及安装。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（二）交货地点：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采购人指定地点。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五、付款方式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合同签订后甲方支付30%货款（即¥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，大写：人民币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）给乙方；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货物验收合格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后甲方支付70%货款（即¥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，大写：人民币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）给乙方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备注：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6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现有设备相关内容信息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厂商</w:t>
            </w:r>
          </w:p>
        </w:tc>
        <w:tc>
          <w:tcPr>
            <w:tcW w:w="6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品牌规格型号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新华三技术有限公司</w:t>
            </w:r>
          </w:p>
        </w:tc>
        <w:tc>
          <w:tcPr>
            <w:tcW w:w="6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both"/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品牌：新华三；型号：UniServer R6900 G5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1.国产品牌，非 OEM 产品拥有自主知识产权；机架式服务器（含上架导轨）；CPU：4 颗处理器（单处理器主频2.4GHz、核心数量20 核，L3 缓存27.5MB）；内存：512GB DDR4 ECC内存；硬盘：5 块 600GB 10K SAS HDD；RAID 卡：2GB 缓存RAID 卡（支持 RAID 0/1/5/6/10/50/60,含超级电容掉电保护）；网卡：4 个 GE 电口和4 个 10Gb 光口（含 4 个光模块）；HBA卡：2 块 16Gb 双端口 HBA 卡（含光模块）；风扇：N+1 个冗余系统风扇；USB 接口：6个 USB 接口；管理模块：集成管理模块，支持 IPMI、SOL、KVM Over IP、虚拟媒体等管理特性，对外提供1 个 10/100/1000Mbps RJ45 管理网口；电源：配置2个交流电源（N+1 冗余）；提供原厂五年免费维保服务；提供安装和调试服务（包括但不限于：虚拟化软件、操作系统、数据库等运行环境的搭建，安装过程中所需的光纤、跳线、辅材等）。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2.配置4 颗处理器，单处理器主频:2.4GHz、核心数量20 核、线程数40 线程，L3 缓存27.5MB。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3.内存类型：配置512GB DDR4 RDIMMs/LRDIMMs、内存插槽最大支持48个、支持 SDDC、双设备数据更正 DDDC、内存镜像、内存冗余位校验 ECC 校验，内存热备技术。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4.内置硬盘容量数目：5块600GB 10K SAS HDD；支持双MiniSSD 或 M.2 SSD 硬盘、可做 RAID1，可安装启动系统、hypervisor、虚拟化软件等；配置独立 RAID 卡含掉电保护功能，2GB 缓存，支持 RAID0/1/5/6/50/60。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5.18个PCIe 3.0扩展槽位。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6.高效率电源，效率≥94%。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7.最高支持50块硬盘。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8.工作环境：5°C-45°C。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9.风扇：满配冗余风扇,支持单风扇失效。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可管理和维护性:（1）集成系统管理处理器支持：自动服务器重启、风扇监视和控制、电源监控、温度监控、启动/关闭、按序重启、本地固件更新、错误日志，可通过可视化工具提供系统未来状况的可视显示；（2）具有图形管理界面及其他高级管理能；（3）配置独立的远程管理控制端口，支持远程监控图形界面,可实现与操作系统无关的远程对服务器的完全控制，包括远程的开机、关机、重启、虚拟软驱、虚拟光驱等操作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11．安全特性：安全机箱、国产管理芯片、支持可信平台 TPM 模块。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12.具备带外故障检测功能，不依赖于 OS，对硬件故障如 CPU 故障、I2C 和 IPMB 总线故障、内存故障、PCIe 设备故障、硬盘故障进行检测和预告警。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13.为保证所提供的产品从信号质量、电磁兼容性、环境适应性等具备高可靠性。所投产品生产厂商需具备符合 ISO/IEC 17025:2017《检测和校准实验室能力的通用要求》以及 CNAS 特定认可要求的可靠性实验室。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14.所投产品生产厂商通过 ISO 22301 业务连续性管理体系认证。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6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53C6"/>
    <w:rsid w:val="0016369F"/>
    <w:rsid w:val="001D081A"/>
    <w:rsid w:val="00343184"/>
    <w:rsid w:val="006E4413"/>
    <w:rsid w:val="00776437"/>
    <w:rsid w:val="008C2155"/>
    <w:rsid w:val="009B4DB4"/>
    <w:rsid w:val="00E87429"/>
    <w:rsid w:val="00FF29D3"/>
    <w:rsid w:val="087D1CE6"/>
    <w:rsid w:val="09AF2C3B"/>
    <w:rsid w:val="0B8C399D"/>
    <w:rsid w:val="0C39530F"/>
    <w:rsid w:val="0D0444D2"/>
    <w:rsid w:val="1BBF3ADE"/>
    <w:rsid w:val="1E026449"/>
    <w:rsid w:val="22C4415D"/>
    <w:rsid w:val="22E42E7F"/>
    <w:rsid w:val="25CE080E"/>
    <w:rsid w:val="2B8353C6"/>
    <w:rsid w:val="32D11349"/>
    <w:rsid w:val="3514562D"/>
    <w:rsid w:val="37DA519C"/>
    <w:rsid w:val="392253A1"/>
    <w:rsid w:val="3B144143"/>
    <w:rsid w:val="3EFB01E2"/>
    <w:rsid w:val="3F1E77A3"/>
    <w:rsid w:val="41AD3B1A"/>
    <w:rsid w:val="423879D1"/>
    <w:rsid w:val="4C793116"/>
    <w:rsid w:val="4D392301"/>
    <w:rsid w:val="4D40460D"/>
    <w:rsid w:val="4F2C1C16"/>
    <w:rsid w:val="4FA60CDC"/>
    <w:rsid w:val="5A7859AA"/>
    <w:rsid w:val="5DD001B4"/>
    <w:rsid w:val="60EA43DF"/>
    <w:rsid w:val="61571C23"/>
    <w:rsid w:val="66AF3274"/>
    <w:rsid w:val="676748D3"/>
    <w:rsid w:val="6B563895"/>
    <w:rsid w:val="6E414B18"/>
    <w:rsid w:val="71461361"/>
    <w:rsid w:val="746E6BD4"/>
    <w:rsid w:val="75032F8B"/>
    <w:rsid w:val="7592519C"/>
    <w:rsid w:val="76D00FE7"/>
    <w:rsid w:val="7FD1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1970</Words>
  <Characters>2978</Characters>
  <Lines>24</Lines>
  <Paragraphs>6</Paragraphs>
  <TotalTime>0</TotalTime>
  <ScaleCrop>false</ScaleCrop>
  <LinksUpToDate>false</LinksUpToDate>
  <CharactersWithSpaces>3187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2025-06-30T07:08:00Z</dcterms:created>
  <dc:creator>诶哀</dc:creator>
  <cp:lastModifiedBy>Administrator</cp:lastModifiedBy>
  <dcterms:modified xsi:type="dcterms:W3CDTF">2025-08-13T07:34:21Z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7D8ABB70A3714D0EBAEABD0E4849F0BE</vt:lpwstr>
  </property>
  <property fmtid="{D5CDD505-2E9C-101B-9397-08002B2CF9AE}" pid="4" name="KSOTemplateDocerSaveRecord">
    <vt:lpwstr>eyJoZGlkIjoiYWQxNzY3OWJkMThjZTJkZGRiOTcyODVlYjVmYjZmYzAiLCJ1c2VySWQiOiIyMjkxMDU0MjUifQ==</vt:lpwstr>
  </property>
</Properties>
</file>