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1、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"https://baike.so.com/doc/5909697-25166520.html" \t "https://baike.so.com/doc/_blank" </w:instrTex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消防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员战斗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服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指挥服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外层面料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选用PMIA三合一芳纶布、收缩性小，易于洗涤并具有阻燃性（续燃时间0秒，毁损长度为44mm，无熔融、滴落现象）、热稳定性。抗湿等级为4级，色牢度为4极。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防水透气层采用DYP14-1芳纶无纺布和PTFE膜，其耐静水压为＞50kpa，水蒸气透过量＞5000g/m2·24h。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隔热层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采用芳纶水制隔热毡，具有阻燃、热稳定性能。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舒适层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采用芳纶粘胶阻燃材料，有透气、防静电性能。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所有布料洗涤或使用后不褪色，不变形，不出现破损、脱落。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战斗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服的整体热防护性能TTP＞28cal/。重量≤3kg。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外层材料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;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采用M52608C邦维普泰双丝登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防水透气层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采用DYP14-2芳纶无纺布和PTFE膜，其耐静水压为＞50kpa，水蒸气透过量＞5000g/m2·24h。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隔热舒适层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采用M51210邦维普泰热波卡。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消防手套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rightChars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防水层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:采用具有防水透湿功能的面料。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隔热层: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采用具有隔热、阻燃、防热辐射等性能的面料。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舒适层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:具有阻燃性能的舒适面料。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特性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:具有阻燃隔热、耐磨防水、防辐射热，高强力等特性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款 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:五指式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用 途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:适用于灭火时对手、手腕的防护，防止划伤与割伤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符合标准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:公安部GA7-2004 《消防手套》标准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手套表面无粉末、无颗粒污染物、不掉毛因此不会对无尘环境造成污染。能适合在180-300℃的高温环境下使用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left"/>
        <w:textAlignment w:val="auto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3、消防头盔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帽壳：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采用质地坚韧，具有阻燃、防水、绝缘、耐热、耐寒、耐冲击、耐热辐射性能的材料制成；帽顶可制成无筋或有筋的加强结构；帽壳内表面不应有高度超出2mm且宽度小于2mm的突出物及尖锐物体；帽壳外表面不应有高度超过5mm的外部突出物，但不包括帽壳外翻转的面罩、帽箍调节装置和安装在头盔外部的附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缓冲层：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采用能吸收冲击能量，对人体无毒、无刺激性的材料制成；形状、规格尺寸适体，佩戴不移位；厚度均匀并覆盖头盔最小保护范围。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舒适衬垫：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使用体感舒适、吸汗、透气、对人体无毒、无刺激性的材料制成；保证头盔佩戴的舒适性。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佩戴装置：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帽箍、帽托和下颏带应采用体感舒适，对人体无毒、无刺激性的材料制成；下颏带的宽度不应小于20mm；下颏带应能灵活方便地调节长短，保证佩戴头盔牢靠舒适，解脱方便；帽箍应能在525mm~597mm的头围尺寸范围内灵活方便地调节大小；帽箍对应前额的区域应有吸汗性织物或增加吸汗带，吸汗带宽度不应小于帽箍的宽度；在施加负载的情况下，能用一只手解开佩戴装置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面罩：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采用透光、耐冲击、耐热和耐刮擦的材料制成；无色透明或浅色透明；面罩伸缩或翻转应灵活，开合过程应能随意保持定位。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披肩：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披肩为装卸式，采用具有阻燃、耐热和防水性能的纤维织物制成；披肩的缝制线路应顺直、整齐、平服、牢固、松紧适宜，明暗线每3cm不应小于12针，包缝线每 3cm不应小于9针；披肩脱卸应方便简捷。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消防安全腰带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材质</w:t>
      </w:r>
      <w:r>
        <w:rPr>
          <w:rFonts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高强色丝</w:t>
      </w:r>
      <w:r>
        <w:rPr>
          <w:rFonts w:ascii="宋体" w:hAnsi="宋体" w:eastAsia="宋体" w:cs="宋体"/>
          <w:color w:val="auto"/>
          <w:sz w:val="21"/>
          <w:szCs w:val="21"/>
        </w:rPr>
        <w:t>锦纶织带、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铝合金</w:t>
      </w:r>
      <w:r>
        <w:rPr>
          <w:rFonts w:ascii="宋体" w:hAnsi="宋体" w:eastAsia="宋体" w:cs="宋体"/>
          <w:color w:val="auto"/>
          <w:sz w:val="21"/>
          <w:szCs w:val="21"/>
        </w:rPr>
        <w:t>金属部件组成。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特性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：耐磨、阻燃、工作拉力4500N。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重量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：0.55kg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尺寸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：长:122cm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宽：7cm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腰带尺寸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：腰围为81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~105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可调节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5、消防防护靴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材质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：鞋头内衬采用铝包头材质;鞋面、外底采用天然橡胶材质。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特性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：防滑、防电击、耐穿刺、阻燃、隔热、防砸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420" w:leftChars="200"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钢板底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防穿刺≥1000N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重量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：不大于3kg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正压式空气呼吸器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面罩</w:t>
      </w:r>
      <w:r>
        <w:rPr>
          <w:color w:val="333333"/>
          <w:sz w:val="21"/>
          <w:szCs w:val="21"/>
        </w:rPr>
        <w:t>:为大视野面窗，面窗镜片采用聚碳酸酯材料，具有透明度高、耐磨性强、具有防雾功能，网状头罩式佩戴方式，佩戴舒适、方便，胶体采用硅胶，无毒、无味、无刺激，气密性能好。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气瓶</w:t>
      </w:r>
      <w:r>
        <w:rPr>
          <w:color w:val="333333"/>
          <w:sz w:val="21"/>
          <w:szCs w:val="21"/>
        </w:rPr>
        <w:t xml:space="preserve"> :为铝内胆碳纤维全缠绕复合气瓶，工作压力30MPa，具有质量轻、强度高、安全性能好，瓶阀具有高压</w:t>
      </w:r>
      <w:r>
        <w:rPr>
          <w:color w:val="auto"/>
          <w:sz w:val="21"/>
          <w:szCs w:val="21"/>
          <w:u w:val="none"/>
        </w:rPr>
        <w:fldChar w:fldCharType="begin"/>
      </w:r>
      <w:r>
        <w:rPr>
          <w:color w:val="auto"/>
          <w:sz w:val="21"/>
          <w:szCs w:val="21"/>
          <w:u w:val="none"/>
        </w:rPr>
        <w:instrText xml:space="preserve"> HYPERLINK "https://baike.so.com/doc/24297498-25622678.html" \t "https://baike.so.com/doc/_blank" </w:instrText>
      </w:r>
      <w:r>
        <w:rPr>
          <w:color w:val="auto"/>
          <w:sz w:val="21"/>
          <w:szCs w:val="21"/>
          <w:u w:val="none"/>
        </w:rPr>
        <w:fldChar w:fldCharType="separate"/>
      </w:r>
      <w:r>
        <w:rPr>
          <w:rStyle w:val="6"/>
          <w:color w:val="auto"/>
          <w:sz w:val="21"/>
          <w:szCs w:val="21"/>
          <w:u w:val="none"/>
        </w:rPr>
        <w:t>安全防护装置</w:t>
      </w:r>
      <w:r>
        <w:rPr>
          <w:color w:val="auto"/>
          <w:sz w:val="21"/>
          <w:szCs w:val="21"/>
          <w:u w:val="none"/>
        </w:rPr>
        <w:fldChar w:fldCharType="end"/>
      </w:r>
      <w:r>
        <w:rPr>
          <w:color w:val="333333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瓶带组</w:t>
      </w:r>
      <w:r>
        <w:rPr>
          <w:color w:val="333333"/>
          <w:sz w:val="21"/>
          <w:szCs w:val="21"/>
        </w:rPr>
        <w:t>:瓶带卡为一快速凸轮锁紧机构，并保证瓶带始终处于一闭环状态。气瓶不会出现翻转现象。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肩带</w:t>
      </w:r>
      <w:r>
        <w:rPr>
          <w:color w:val="333333"/>
          <w:sz w:val="21"/>
          <w:szCs w:val="21"/>
        </w:rPr>
        <w:t>:由阻燃聚酯织物制成，背带采用双侧可调结构，使重量落于腰胯部位，减轻肩带对胸部的压迫，使呼吸顺畅。并在肩带上设有宽大弹性衬垫，减轻对肩的压迫。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报警哨</w:t>
      </w:r>
      <w:r>
        <w:rPr>
          <w:color w:val="333333"/>
          <w:sz w:val="21"/>
          <w:szCs w:val="21"/>
        </w:rPr>
        <w:t>:置于胸前，报警声易于分辩，体积小、重量轻。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压力表</w:t>
      </w:r>
      <w:r>
        <w:rPr>
          <w:color w:val="333333"/>
          <w:sz w:val="21"/>
          <w:szCs w:val="21"/>
        </w:rPr>
        <w:t>:大表盘、具有夜视功能，配有橡胶保护罩。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气瓶阀</w:t>
      </w:r>
      <w:r>
        <w:rPr>
          <w:color w:val="333333"/>
          <w:sz w:val="21"/>
          <w:szCs w:val="21"/>
        </w:rPr>
        <w:t>:具有高压安全装置，开启力矩小。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减压器</w:t>
      </w:r>
      <w:r>
        <w:rPr>
          <w:color w:val="333333"/>
          <w:sz w:val="21"/>
          <w:szCs w:val="21"/>
        </w:rPr>
        <w:t>:体积小、流量大、输出压力稳定。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背托</w:t>
      </w:r>
      <w:r>
        <w:rPr>
          <w:color w:val="333333"/>
          <w:sz w:val="21"/>
          <w:szCs w:val="21"/>
        </w:rPr>
        <w:t>:背托设计符合人体工程学原理，由</w:t>
      </w:r>
      <w:r>
        <w:rPr>
          <w:color w:val="auto"/>
          <w:sz w:val="21"/>
          <w:szCs w:val="21"/>
          <w:u w:val="none"/>
        </w:rPr>
        <w:fldChar w:fldCharType="begin"/>
      </w:r>
      <w:r>
        <w:rPr>
          <w:color w:val="auto"/>
          <w:sz w:val="21"/>
          <w:szCs w:val="21"/>
          <w:u w:val="none"/>
        </w:rPr>
        <w:instrText xml:space="preserve"> HYPERLINK "https://baike.so.com/doc/5402324-5640010.html" \t "https://baike.so.com/doc/_blank" </w:instrText>
      </w:r>
      <w:r>
        <w:rPr>
          <w:color w:val="auto"/>
          <w:sz w:val="21"/>
          <w:szCs w:val="21"/>
          <w:u w:val="none"/>
        </w:rPr>
        <w:fldChar w:fldCharType="separate"/>
      </w:r>
      <w:r>
        <w:rPr>
          <w:rStyle w:val="6"/>
          <w:color w:val="auto"/>
          <w:sz w:val="21"/>
          <w:szCs w:val="21"/>
          <w:u w:val="none"/>
        </w:rPr>
        <w:t>碳纤维复合材料</w:t>
      </w:r>
      <w:r>
        <w:rPr>
          <w:color w:val="auto"/>
          <w:sz w:val="21"/>
          <w:szCs w:val="21"/>
          <w:u w:val="none"/>
        </w:rPr>
        <w:fldChar w:fldCharType="end"/>
      </w:r>
      <w:r>
        <w:rPr>
          <w:color w:val="333333"/>
          <w:sz w:val="21"/>
          <w:szCs w:val="21"/>
        </w:rPr>
        <w:t>注塑成型，具有阻燃及防静电功能，质轻、坚固，在背托内侧衬有弹性护垫，可使配戴者舒适。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腰带组</w:t>
      </w:r>
      <w:r>
        <w:rPr>
          <w:color w:val="333333"/>
          <w:sz w:val="21"/>
          <w:szCs w:val="21"/>
        </w:rPr>
        <w:t>:卡扣锁紧、易于调节。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快速接头</w:t>
      </w:r>
      <w:r>
        <w:rPr>
          <w:color w:val="333333"/>
          <w:sz w:val="21"/>
          <w:szCs w:val="21"/>
        </w:rPr>
        <w:t>:小巧、可单手操作、有锁紧防脱功能。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firstLine="422" w:firstLineChars="20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供给阀</w:t>
      </w:r>
      <w:r>
        <w:rPr>
          <w:color w:val="333333"/>
          <w:sz w:val="21"/>
          <w:szCs w:val="21"/>
        </w:rPr>
        <w:t>:结构简单、功能性强、输出流量大、具有旁路输出、体积小。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消防战斗服（指挥服）检验报告；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消防头盔检验报告；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消防手套检验报告；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消防防护靴检验报告；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消防安全腰带检验报告；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6、正压式空气呼吸器</w:t>
      </w:r>
      <w:r>
        <w:rPr>
          <w:rFonts w:hint="eastAsia"/>
          <w:b w:val="0"/>
          <w:bCs w:val="0"/>
          <w:color w:val="333333"/>
          <w:sz w:val="21"/>
          <w:szCs w:val="21"/>
          <w:lang w:val="en-US" w:eastAsia="zh-CN"/>
        </w:rPr>
        <w:t>产品检验报告；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A40EA0"/>
    <w:multiLevelType w:val="singleLevel"/>
    <w:tmpl w:val="FCA40EA0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0F583DB3"/>
    <w:multiLevelType w:val="singleLevel"/>
    <w:tmpl w:val="0F583D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141E8"/>
    <w:rsid w:val="7BB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2023-11-21T01:09:29Z</dcterms:created>
  <dc:creator>Administrator</dc:creator>
  <cp:lastModifiedBy>Administrator</cp:lastModifiedBy>
  <dcterms:modified xsi:type="dcterms:W3CDTF">2023-11-21T01:45:01Z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