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3"/>
      <w:bookmarkStart w:id="1" w:name="bookmark5"/>
      <w:bookmarkStart w:id="2" w:name="bookmark4"/>
      <w:r>
        <w:rPr>
          <w:rFonts w:ascii="Times New Roman" w:hAnsi="Times New Roman" w:eastAsia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2MP</w:t>
      </w:r>
      <w:r>
        <w:rPr>
          <w:spacing w:val="0"/>
          <w:w w:val="100"/>
          <w:position w:val="0"/>
        </w:rPr>
        <w:t>彩色医用显示器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86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C24S+</w:t>
      </w:r>
      <w:r>
        <w:rPr>
          <w:color w:val="000000"/>
          <w:spacing w:val="0"/>
          <w:w w:val="100"/>
          <w:position w:val="0"/>
        </w:rPr>
        <w:t>具有彩色和灰阶成像功能，适用于多种医疗影像设备以及临床科室，可以方便地 在同一台显示器上灵活观看彩色图像和符合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DICOM</w:t>
      </w:r>
      <w:r>
        <w:rPr>
          <w:color w:val="000000"/>
          <w:spacing w:val="0"/>
          <w:w w:val="100"/>
          <w:position w:val="0"/>
        </w:rPr>
        <w:t>标准的灰阶图像，如二维彩色医疗影 像、融合图像、功能成像以及三维重建图像等。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C24S+</w:t>
      </w:r>
      <w:r>
        <w:rPr>
          <w:color w:val="000000"/>
          <w:spacing w:val="0"/>
          <w:w w:val="100"/>
          <w:position w:val="0"/>
        </w:rPr>
        <w:t>在整个寿命期内保持亮度稳定并能够进行持续的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DICOM</w:t>
      </w:r>
      <w:r>
        <w:rPr>
          <w:color w:val="000000"/>
          <w:spacing w:val="0"/>
          <w:w w:val="100"/>
          <w:position w:val="0"/>
        </w:rPr>
        <w:t>校准，内置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12bitLUT, </w:t>
      </w:r>
      <w:r>
        <w:rPr>
          <w:color w:val="000000"/>
          <w:spacing w:val="0"/>
          <w:w w:val="100"/>
          <w:position w:val="0"/>
        </w:rPr>
        <w:t>符合医疗影像高精度需求。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40" w:line="293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C24S+</w:t>
      </w:r>
      <w:r>
        <w:rPr>
          <w:color w:val="000000"/>
          <w:spacing w:val="0"/>
          <w:w w:val="100"/>
          <w:position w:val="0"/>
        </w:rPr>
        <w:t>采用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背光面板单元，采用触控按键，超轻薄外观设计。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技术参数：</w:t>
      </w:r>
    </w:p>
    <w:tbl>
      <w:tblPr>
        <w:tblStyle w:val="2"/>
        <w:tblpPr w:leftFromText="180" w:rightFromText="180" w:vertAnchor="text" w:horzAnchor="page" w:tblpX="1894" w:tblpY="455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0"/>
        <w:gridCol w:w="54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C24S+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显示尺寸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21.3"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支持颜色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0.7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分辨率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1600x1200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点距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0.270 x 0.270mm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亮度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500cd/m2 Typ.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对比度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1800:1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Typ.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视角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178° Typ.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响应时间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 ms Typ.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输入信号接口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DVI-D: 24 pin DisplayPort: 20 pin VGA: D-Sub15pin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尺寸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369(W)x511~596(H)x220(D)mm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重量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 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安装标准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VESA 100x100mm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输入电压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DC 12V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功耗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50W max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节能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EPA, VESA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MTBF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&gt; 50,000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小时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WY0MWJjMWZlMDU0YzA1ZDBhMzg2MDE5MDZmYTgifQ=="/>
  </w:docVars>
  <w:rsids>
    <w:rsidRoot w:val="76D30AB7"/>
    <w:rsid w:val="76D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4|1"/>
    <w:basedOn w:val="1"/>
    <w:uiPriority w:val="0"/>
    <w:pPr>
      <w:widowControl w:val="0"/>
      <w:shd w:val="clear" w:color="auto" w:fill="auto"/>
      <w:spacing w:after="60"/>
      <w:outlineLvl w:val="3"/>
    </w:pPr>
    <w:rPr>
      <w:rFonts w:ascii="宋体" w:hAnsi="宋体" w:eastAsia="宋体" w:cs="宋体"/>
      <w:color w:val="017276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10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ind w:firstLine="20"/>
    </w:pPr>
    <w:rPr>
      <w:sz w:val="16"/>
      <w:szCs w:val="16"/>
      <w:u w:val="none"/>
      <w:shd w:val="clear" w:color="auto" w:fill="auto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340" w:line="206" w:lineRule="auto"/>
      <w:ind w:firstLine="1000"/>
      <w:outlineLvl w:val="2"/>
    </w:pPr>
    <w:rPr>
      <w:i/>
      <w:iCs/>
      <w:sz w:val="42"/>
      <w:szCs w:val="42"/>
      <w:u w:val="none"/>
      <w:shd w:val="clear" w:color="auto" w:fill="FFFFFF"/>
    </w:rPr>
  </w:style>
  <w:style w:type="paragraph" w:customStyle="1" w:styleId="8">
    <w:name w:val="Heading #7|1"/>
    <w:basedOn w:val="1"/>
    <w:qFormat/>
    <w:uiPriority w:val="0"/>
    <w:pPr>
      <w:widowControl w:val="0"/>
      <w:shd w:val="clear" w:color="auto" w:fill="auto"/>
      <w:outlineLvl w:val="6"/>
    </w:pPr>
    <w:rPr>
      <w:color w:val="017276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2022-08-11T08:32:00Z</dcterms:created>
  <dc:creator>大德</dc:creator>
  <cp:lastModifiedBy>大德</cp:lastModifiedBy>
  <dcterms:modified xsi:type="dcterms:W3CDTF">2022-08-11T08:34:10Z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093C71396ED74E148BCBBAC4DBD29EA4</vt:lpwstr>
  </property>
</Properties>
</file>