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质保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年的设备价格（单位：万元）</w:t>
            </w:r>
          </w:p>
        </w:tc>
        <w:tc>
          <w:tcPr>
            <w:tcW w:w="2950" w:type="dxa"/>
          </w:tcPr>
          <w:p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单价：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质保期满后3年的维保价格（单位：万元）</w:t>
            </w:r>
          </w:p>
        </w:tc>
        <w:tc>
          <w:tcPr>
            <w:tcW w:w="2950" w:type="dxa"/>
          </w:tcPr>
          <w:p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三年总价：</w:t>
            </w: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要求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与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市场上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同档次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主流品牌进行对比，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且不少于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两个品牌）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拟报名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拟报名品牌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产品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对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比其他产品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的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优势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所在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四、对比表：</w:t>
      </w:r>
    </w:p>
    <w:tbl>
      <w:tblPr>
        <w:tblStyle w:val="4"/>
        <w:tblW w:w="9440" w:type="dxa"/>
        <w:tblInd w:w="-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95"/>
        <w:gridCol w:w="1576"/>
        <w:gridCol w:w="1560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参数内容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拟报名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品牌型号产品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其他品牌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其他品牌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其他品牌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六、技术参数：提供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拟报名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七、配置清单：提供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拟报名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1.提供广东省三甲医院客户名单或全国知名医院用户，相关能证明</w:t>
      </w:r>
      <w:r>
        <w:rPr>
          <w:rFonts w:hint="eastAsia" w:cs="仿宋_GB2312" w:asciiTheme="minorEastAsia" w:hAnsiTheme="minorEastAsia"/>
          <w:sz w:val="24"/>
          <w:szCs w:val="24"/>
          <w:lang w:eastAsia="zh-CN"/>
        </w:rPr>
        <w:t>拟报名</w:t>
      </w:r>
      <w:r>
        <w:rPr>
          <w:rFonts w:hint="eastAsia" w:cs="仿宋_GB2312" w:asciiTheme="minorEastAsia" w:hAnsiTheme="minorEastAsia"/>
          <w:sz w:val="24"/>
          <w:szCs w:val="24"/>
        </w:rPr>
        <w:t>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</w:t>
      </w:r>
      <w:r>
        <w:rPr>
          <w:rFonts w:hint="eastAsia" w:cs="仿宋_GB2312" w:asciiTheme="minorEastAsia" w:hAnsiTheme="minorEastAsia"/>
          <w:sz w:val="24"/>
          <w:szCs w:val="24"/>
          <w:lang w:eastAsia="zh-CN"/>
        </w:rPr>
        <w:t>不少于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仿宋_GB2312" w:asciiTheme="minorEastAsia" w:hAnsiTheme="minorEastAsia"/>
          <w:sz w:val="24"/>
          <w:szCs w:val="24"/>
        </w:rPr>
        <w:t>家三甲医院成交记录（广东省内三甲医院优先）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十、配套耗材报价：如果没有耗材，此项不需要。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十一、场地需求：提交设备安装的场地需求文件。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61028C"/>
    <w:rsid w:val="009E17D4"/>
    <w:rsid w:val="00AE2CDE"/>
    <w:rsid w:val="00C36F0D"/>
    <w:rsid w:val="00CB1D6C"/>
    <w:rsid w:val="00CD0D35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小六窍</cp:lastModifiedBy>
  <cp:lastPrinted>2022-01-17T01:05:00Z</cp:lastPrinted>
  <dcterms:modified xsi:type="dcterms:W3CDTF">2022-01-18T03:08:02Z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